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12" w:rsidRPr="006058F2" w:rsidRDefault="00281612" w:rsidP="00281612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6058F2">
        <w:rPr>
          <w:rFonts w:asciiTheme="majorHAnsi" w:hAnsiTheme="majorHAnsi"/>
          <w:b/>
          <w:sz w:val="28"/>
          <w:szCs w:val="28"/>
          <w:u w:val="single"/>
        </w:rPr>
        <w:t>PRIHLÁŠKA NA ODBORNÉ PODUJATIE</w:t>
      </w: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6058F2" w:rsidRDefault="00281612" w:rsidP="006058F2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Zúčastním sa na odbornom podujatí pre správcov konkurzu a reštrukturalizácie </w:t>
      </w:r>
      <w:r w:rsidR="006058F2">
        <w:rPr>
          <w:rFonts w:asciiTheme="majorHAnsi" w:hAnsiTheme="majorHAnsi"/>
          <w:szCs w:val="24"/>
        </w:rPr>
        <w:t xml:space="preserve">na tému </w:t>
      </w:r>
      <w:r w:rsidR="006058F2">
        <w:rPr>
          <w:rFonts w:asciiTheme="majorHAnsi" w:eastAsia="Calibri" w:hAnsiTheme="majorHAnsi" w:cs="Times New Roman"/>
          <w:b/>
          <w:sz w:val="28"/>
          <w:szCs w:val="28"/>
        </w:rPr>
        <w:t>Aplikačné problémy pri oddlžení fyzických osôb od 01.03.2017</w:t>
      </w:r>
    </w:p>
    <w:p w:rsidR="00CA6631" w:rsidRDefault="00CA6631" w:rsidP="00021815">
      <w:pPr>
        <w:spacing w:line="288" w:lineRule="auto"/>
        <w:jc w:val="center"/>
        <w:rPr>
          <w:rFonts w:asciiTheme="majorHAnsi" w:hAnsiTheme="majorHAnsi"/>
          <w:szCs w:val="24"/>
        </w:rPr>
      </w:pPr>
    </w:p>
    <w:p w:rsidR="006058F2" w:rsidRPr="006058F2" w:rsidRDefault="006058F2" w:rsidP="006058F2">
      <w:pPr>
        <w:spacing w:after="120" w:line="288" w:lineRule="auto"/>
        <w:rPr>
          <w:rFonts w:asciiTheme="majorHAnsi" w:hAnsiTheme="majorHAnsi"/>
          <w:b/>
          <w:szCs w:val="24"/>
        </w:rPr>
      </w:pPr>
      <w:r w:rsidRPr="006058F2">
        <w:rPr>
          <w:rFonts w:asciiTheme="majorHAnsi" w:hAnsiTheme="majorHAnsi"/>
          <w:b/>
          <w:szCs w:val="24"/>
        </w:rPr>
        <w:t>20.09.2017</w:t>
      </w:r>
      <w:r w:rsidRPr="006058F2">
        <w:rPr>
          <w:rFonts w:asciiTheme="majorHAnsi" w:hAnsiTheme="majorHAnsi"/>
          <w:b/>
          <w:szCs w:val="24"/>
        </w:rPr>
        <w:tab/>
      </w:r>
      <w:r w:rsidRPr="006058F2">
        <w:rPr>
          <w:rFonts w:asciiTheme="majorHAnsi" w:hAnsiTheme="majorHAnsi"/>
          <w:b/>
          <w:szCs w:val="24"/>
        </w:rPr>
        <w:tab/>
        <w:t>áno</w:t>
      </w:r>
      <w:r w:rsidRPr="006058F2">
        <w:rPr>
          <w:rFonts w:asciiTheme="majorHAnsi" w:hAnsiTheme="majorHAnsi"/>
          <w:b/>
          <w:szCs w:val="24"/>
        </w:rPr>
        <w:tab/>
      </w:r>
      <w:r w:rsidRPr="006058F2">
        <w:rPr>
          <w:rFonts w:asciiTheme="majorHAnsi" w:hAnsiTheme="majorHAnsi"/>
          <w:b/>
          <w:szCs w:val="24"/>
        </w:rPr>
        <w:tab/>
        <w:t>nie</w:t>
      </w:r>
      <w:r>
        <w:rPr>
          <w:rFonts w:asciiTheme="majorHAnsi" w:hAnsiTheme="majorHAnsi"/>
          <w:b/>
          <w:szCs w:val="24"/>
        </w:rPr>
        <w:t xml:space="preserve"> </w:t>
      </w:r>
      <w:r w:rsidRPr="006058F2">
        <w:rPr>
          <w:rFonts w:asciiTheme="majorHAnsi" w:hAnsiTheme="majorHAnsi"/>
          <w:b/>
          <w:sz w:val="20"/>
          <w:szCs w:val="20"/>
        </w:rPr>
        <w:t>*</w:t>
      </w:r>
    </w:p>
    <w:p w:rsidR="006058F2" w:rsidRPr="006058F2" w:rsidRDefault="006058F2" w:rsidP="006058F2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  <w:r w:rsidRPr="006058F2">
        <w:rPr>
          <w:rFonts w:asciiTheme="majorHAnsi" w:hAnsiTheme="majorHAnsi"/>
          <w:sz w:val="20"/>
          <w:szCs w:val="20"/>
        </w:rPr>
        <w:t xml:space="preserve">Témy: </w:t>
      </w:r>
      <w:r w:rsidRPr="006058F2">
        <w:rPr>
          <w:rFonts w:asciiTheme="majorHAnsi" w:hAnsiTheme="majorHAnsi"/>
          <w:sz w:val="20"/>
          <w:szCs w:val="20"/>
        </w:rPr>
        <w:t>Centrum právnej pomoci a jeho úloha pri oddlžení</w:t>
      </w:r>
      <w:r w:rsidRPr="006058F2">
        <w:rPr>
          <w:rFonts w:asciiTheme="majorHAnsi" w:hAnsiTheme="majorHAnsi"/>
          <w:sz w:val="20"/>
          <w:szCs w:val="20"/>
        </w:rPr>
        <w:t xml:space="preserve">, </w:t>
      </w:r>
      <w:r w:rsidRPr="006058F2">
        <w:rPr>
          <w:rFonts w:asciiTheme="majorHAnsi" w:hAnsiTheme="majorHAnsi"/>
          <w:sz w:val="20"/>
          <w:szCs w:val="20"/>
        </w:rPr>
        <w:t>Úvodné stretnutie s dlžníkom, poučenie dlžníka v zmysle § 166i o jeho povinnostiach)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Povinnosti správcu v konaní o oddlžení (správy, lustrácia majetku, zverejňovanie v Obchodnom vestníku, využívanie IS RU a iné)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Konkurzná podstata, majetok podliehajúci konkurzu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Nepostihnuteľná hodn</w:t>
      </w:r>
      <w:bookmarkStart w:id="0" w:name="_GoBack"/>
      <w:bookmarkEnd w:id="0"/>
      <w:r w:rsidRPr="006058F2">
        <w:rPr>
          <w:rFonts w:asciiTheme="majorHAnsi" w:hAnsiTheme="majorHAnsi"/>
          <w:sz w:val="20"/>
          <w:szCs w:val="20"/>
        </w:rPr>
        <w:t>ota obydlia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Speňaženie nehnuteľností a obydlia dlžníka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Bezpodielové spoluvlastníctvo manželov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Odporovateľné právne úkony dlžníka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Diskusia</w:t>
      </w:r>
    </w:p>
    <w:p w:rsidR="006058F2" w:rsidRDefault="006058F2" w:rsidP="006058F2">
      <w:pPr>
        <w:spacing w:line="288" w:lineRule="auto"/>
        <w:rPr>
          <w:rFonts w:asciiTheme="majorHAnsi" w:hAnsiTheme="majorHAnsi"/>
          <w:szCs w:val="24"/>
        </w:rPr>
      </w:pPr>
    </w:p>
    <w:p w:rsidR="006058F2" w:rsidRDefault="006058F2" w:rsidP="006058F2">
      <w:pPr>
        <w:spacing w:line="288" w:lineRule="auto"/>
        <w:rPr>
          <w:rFonts w:asciiTheme="majorHAnsi" w:hAnsiTheme="majorHAnsi"/>
          <w:szCs w:val="24"/>
        </w:rPr>
      </w:pPr>
    </w:p>
    <w:p w:rsidR="006058F2" w:rsidRPr="006058F2" w:rsidRDefault="006058F2" w:rsidP="006058F2">
      <w:pPr>
        <w:spacing w:after="120" w:line="288" w:lineRule="auto"/>
        <w:rPr>
          <w:rFonts w:asciiTheme="majorHAnsi" w:hAnsiTheme="majorHAnsi"/>
          <w:b/>
          <w:szCs w:val="24"/>
        </w:rPr>
      </w:pPr>
      <w:r w:rsidRPr="006058F2">
        <w:rPr>
          <w:rFonts w:asciiTheme="majorHAnsi" w:hAnsiTheme="majorHAnsi"/>
          <w:b/>
          <w:szCs w:val="24"/>
        </w:rPr>
        <w:t>21.09.2017</w:t>
      </w:r>
      <w:r w:rsidRPr="006058F2">
        <w:rPr>
          <w:rFonts w:asciiTheme="majorHAnsi" w:hAnsiTheme="majorHAnsi"/>
          <w:b/>
          <w:szCs w:val="24"/>
        </w:rPr>
        <w:tab/>
      </w:r>
      <w:r w:rsidRPr="006058F2">
        <w:rPr>
          <w:rFonts w:asciiTheme="majorHAnsi" w:hAnsiTheme="majorHAnsi"/>
          <w:b/>
          <w:szCs w:val="24"/>
        </w:rPr>
        <w:tab/>
        <w:t>áno</w:t>
      </w:r>
      <w:r w:rsidRPr="006058F2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 w:rsidRPr="006058F2">
        <w:rPr>
          <w:rFonts w:asciiTheme="majorHAnsi" w:hAnsiTheme="majorHAnsi"/>
          <w:b/>
          <w:szCs w:val="24"/>
        </w:rPr>
        <w:t>nie</w:t>
      </w:r>
      <w:r>
        <w:rPr>
          <w:rFonts w:asciiTheme="majorHAnsi" w:hAnsiTheme="majorHAnsi"/>
          <w:b/>
          <w:szCs w:val="24"/>
        </w:rPr>
        <w:t xml:space="preserve"> </w:t>
      </w:r>
      <w:r w:rsidRPr="006058F2">
        <w:rPr>
          <w:rFonts w:asciiTheme="majorHAnsi" w:hAnsiTheme="majorHAnsi"/>
          <w:b/>
          <w:szCs w:val="24"/>
        </w:rPr>
        <w:t>*</w:t>
      </w:r>
    </w:p>
    <w:p w:rsidR="006058F2" w:rsidRPr="006058F2" w:rsidRDefault="006058F2" w:rsidP="006058F2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  <w:r w:rsidRPr="006058F2">
        <w:rPr>
          <w:rFonts w:asciiTheme="majorHAnsi" w:hAnsiTheme="majorHAnsi"/>
          <w:sz w:val="20"/>
          <w:szCs w:val="20"/>
        </w:rPr>
        <w:t xml:space="preserve">Témy: </w:t>
      </w:r>
      <w:r w:rsidRPr="006058F2">
        <w:rPr>
          <w:rFonts w:asciiTheme="majorHAnsi" w:hAnsiTheme="majorHAnsi"/>
          <w:sz w:val="20"/>
          <w:szCs w:val="20"/>
        </w:rPr>
        <w:t>Činnosť súdu v konaní o oddlžení (doručovanie písomností, dohľad súdu, rozhodovacia činnosť, skúmanie poctivého zámeru dlžníka, problémy súdnej praxe)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Prihlasovanie pohľadávok a ich popieranie, zoznam pohľadávok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Nedotknuté pohľadávky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Náklady konkurzu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Odmena správcu v konaní o oddlžení podľa vyhlášky a iné náhrady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Rozvrh výťažku, zrušenie konkurzu</w:t>
      </w:r>
      <w:r w:rsidRPr="006058F2">
        <w:rPr>
          <w:rFonts w:asciiTheme="majorHAnsi" w:hAnsiTheme="majorHAnsi"/>
          <w:sz w:val="20"/>
          <w:szCs w:val="20"/>
        </w:rPr>
        <w:t xml:space="preserve">; </w:t>
      </w:r>
      <w:r w:rsidRPr="006058F2">
        <w:rPr>
          <w:rFonts w:asciiTheme="majorHAnsi" w:hAnsiTheme="majorHAnsi"/>
          <w:sz w:val="20"/>
          <w:szCs w:val="20"/>
        </w:rPr>
        <w:t>Diskusia</w:t>
      </w:r>
    </w:p>
    <w:p w:rsidR="006058F2" w:rsidRDefault="006058F2" w:rsidP="00281612">
      <w:pPr>
        <w:jc w:val="both"/>
        <w:rPr>
          <w:rFonts w:asciiTheme="majorHAnsi" w:hAnsiTheme="majorHAnsi"/>
          <w:sz w:val="20"/>
          <w:szCs w:val="20"/>
        </w:rPr>
      </w:pPr>
    </w:p>
    <w:p w:rsidR="006058F2" w:rsidRDefault="006058F2" w:rsidP="00281612">
      <w:pPr>
        <w:jc w:val="both"/>
        <w:rPr>
          <w:rFonts w:asciiTheme="majorHAnsi" w:hAnsiTheme="majorHAnsi"/>
          <w:sz w:val="20"/>
          <w:szCs w:val="20"/>
        </w:rPr>
      </w:pPr>
    </w:p>
    <w:p w:rsidR="00281612" w:rsidRDefault="006058F2" w:rsidP="0028161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 n</w:t>
      </w:r>
      <w:r w:rsidRPr="006058F2">
        <w:rPr>
          <w:rFonts w:asciiTheme="majorHAnsi" w:hAnsiTheme="majorHAnsi"/>
          <w:sz w:val="20"/>
          <w:szCs w:val="20"/>
        </w:rPr>
        <w:t xml:space="preserve">ehodiace sa </w:t>
      </w:r>
      <w:r w:rsidRPr="006058F2">
        <w:rPr>
          <w:rFonts w:asciiTheme="majorHAnsi" w:hAnsiTheme="majorHAnsi"/>
          <w:strike/>
          <w:sz w:val="20"/>
          <w:szCs w:val="20"/>
        </w:rPr>
        <w:t>preškrtnite</w:t>
      </w:r>
    </w:p>
    <w:p w:rsidR="006058F2" w:rsidRDefault="006058F2" w:rsidP="00281612">
      <w:pPr>
        <w:jc w:val="both"/>
        <w:rPr>
          <w:rFonts w:asciiTheme="majorHAnsi" w:hAnsiTheme="majorHAnsi"/>
          <w:sz w:val="20"/>
          <w:szCs w:val="20"/>
        </w:rPr>
      </w:pPr>
    </w:p>
    <w:p w:rsidR="006058F2" w:rsidRPr="006058F2" w:rsidRDefault="006058F2" w:rsidP="00281612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19"/>
        <w:gridCol w:w="6569"/>
      </w:tblGrid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 w:rsidP="006058F2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81612" w:rsidRDefault="00281612" w:rsidP="006058F2">
            <w:pPr>
              <w:rPr>
                <w:rFonts w:asciiTheme="majorHAnsi" w:hAnsiTheme="majorHAnsi"/>
                <w:szCs w:val="24"/>
              </w:rPr>
            </w:pPr>
          </w:p>
          <w:p w:rsidR="00281612" w:rsidRDefault="00281612" w:rsidP="006058F2">
            <w:pPr>
              <w:rPr>
                <w:rFonts w:asciiTheme="majorHAnsi" w:hAnsiTheme="majorHAnsi"/>
                <w:szCs w:val="24"/>
              </w:rPr>
            </w:pPr>
          </w:p>
          <w:p w:rsidR="00281612" w:rsidRDefault="00281612" w:rsidP="006058F2">
            <w:pPr>
              <w:rPr>
                <w:rFonts w:asciiTheme="majorHAnsi" w:hAnsiTheme="majorHAnsi"/>
                <w:szCs w:val="24"/>
              </w:rPr>
            </w:pPr>
          </w:p>
          <w:p w:rsidR="00281612" w:rsidRDefault="00281612" w:rsidP="006058F2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6058F2" w:rsidRDefault="006058F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6058F2" w:rsidRDefault="006058F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6058F2" w:rsidRDefault="006058F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6058F2" w:rsidRDefault="006058F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6058F2" w:rsidRDefault="006058F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6058F2" w:rsidRDefault="006058F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 w:rsidP="006058F2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Kontakt (e-mail, mobil):</w:t>
            </w:r>
          </w:p>
          <w:p w:rsidR="00281612" w:rsidRDefault="00281612" w:rsidP="006058F2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6058F2" w:rsidRDefault="006058F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6058F2" w:rsidRDefault="006058F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 w:rsidP="006058F2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81612" w:rsidRDefault="00281612" w:rsidP="006058F2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6058F2" w:rsidRDefault="006058F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6058F2" w:rsidRDefault="006058F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rPr>
          <w:rFonts w:asciiTheme="majorHAnsi" w:hAnsiTheme="majorHAnsi"/>
          <w:szCs w:val="24"/>
        </w:rPr>
      </w:pPr>
    </w:p>
    <w:p w:rsidR="003C5670" w:rsidRDefault="003C5670"/>
    <w:sectPr w:rsidR="003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C14EF"/>
    <w:multiLevelType w:val="hybridMultilevel"/>
    <w:tmpl w:val="6CD0E4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E1EB0"/>
    <w:multiLevelType w:val="hybridMultilevel"/>
    <w:tmpl w:val="02FAB39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021815"/>
    <w:rsid w:val="00281612"/>
    <w:rsid w:val="003C5670"/>
    <w:rsid w:val="003E6330"/>
    <w:rsid w:val="006058F2"/>
    <w:rsid w:val="00712FA1"/>
    <w:rsid w:val="008D2FFB"/>
    <w:rsid w:val="00A15A3E"/>
    <w:rsid w:val="00AF216E"/>
    <w:rsid w:val="00B05FDA"/>
    <w:rsid w:val="00CA6631"/>
    <w:rsid w:val="00CC5F79"/>
    <w:rsid w:val="00E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2017-08-02T07:43:00Z</dcterms:created>
  <dcterms:modified xsi:type="dcterms:W3CDTF">2017-08-02T07:43:00Z</dcterms:modified>
</cp:coreProperties>
</file>